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right="-313" w:hanging="0"/>
        <w:jc w:val="center"/>
        <w:rPr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STAGE ANDELLE NATATION DU 31/10/2022 AU 4/11/2022</w:t>
      </w:r>
    </w:p>
    <w:tbl>
      <w:tblPr>
        <w:tblW w:w="12793" w:type="dxa"/>
        <w:jc w:val="left"/>
        <w:tblInd w:w="1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6"/>
        <w:gridCol w:w="2561"/>
        <w:gridCol w:w="2389"/>
        <w:gridCol w:w="2603"/>
        <w:gridCol w:w="2441"/>
        <w:gridCol w:w="2132"/>
      </w:tblGrid>
      <w:tr>
        <w:trPr/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Lundi 31 Octobre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Mardi 1 Novembre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Mercredi  2 Novembre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Jeudi 3 Novembre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Vendredi 4 Novembre</w:t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8h30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fill="5983B0" w:val="clear"/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Entraînement Jeunes et Juniors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Entraînement Avenirs Jeunes et Juniors</w:t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10h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fill="5983B0" w:val="clear"/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Entraînement Sportif Jeunes et juniors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12h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shd w:fill="DEE6EF" w:val="clear"/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Entraînement Avenirs Jeunes et Juniors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fill="DEE6EF" w:val="clear"/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Entraînement Avenirs Jeunes et Juniors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fill="FFAA95" w:val="clear"/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Mac Do 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14h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shd w:fill="D4EA6B" w:val="clear"/>
          </w:tcPr>
          <w:p>
            <w:pPr>
              <w:pStyle w:val="Contenudetableau"/>
              <w:widowControl w:val="false"/>
              <w:spacing w:lineRule="auto" w:line="24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Pique Nique</w:t>
            </w:r>
          </w:p>
          <w:p>
            <w:pPr>
              <w:pStyle w:val="Contenudetableau"/>
              <w:widowControl w:val="false"/>
              <w:spacing w:lineRule="auto" w:line="240"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Cinéma   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fill="FFDE59" w:val="clear"/>
          </w:tcPr>
          <w:p>
            <w:pPr>
              <w:pStyle w:val="Contenudetableau"/>
              <w:widowControl w:val="false"/>
              <w:spacing w:lineRule="auto" w:line="240"/>
              <w:jc w:val="center"/>
              <w:rPr>
                <w:rFonts w:ascii="Calibri Light" w:hAnsi="Calibri Light"/>
                <w:b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spacing w:lineRule="auto" w:line="240" w:before="0" w:after="160"/>
              <w:jc w:val="center"/>
              <w:rPr>
                <w:rFonts w:ascii="Calibri Light" w:hAnsi="Calibri Light"/>
                <w:b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Compétition TC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fill="D4EA6B" w:val="clear"/>
          </w:tcPr>
          <w:p>
            <w:pPr>
              <w:pStyle w:val="Contenudetableau"/>
              <w:widowControl w:val="false"/>
              <w:spacing w:lineRule="auto" w:line="240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Pique Nique</w:t>
            </w:r>
          </w:p>
          <w:p>
            <w:pPr>
              <w:pStyle w:val="Contenudetableau"/>
              <w:widowControl w:val="false"/>
              <w:spacing w:lineRule="auto" w:line="240" w:before="0" w:after="160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Rallye Photo Vélo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fill="D4EA6B" w:val="clear"/>
          </w:tcPr>
          <w:p>
            <w:pPr>
              <w:pStyle w:val="Contenudetableau"/>
              <w:widowControl w:val="false"/>
              <w:spacing w:lineRule="auto" w:line="24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spacing w:lineRule="auto" w:line="240"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Bowling 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18h30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Entraînement Jeunes Juniors et Masters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b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Assemblée Générale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fill="729FCF" w:val="clear"/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Entraînement Jeunes Juniors et Masters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fill="DEE6EF" w:val="clear"/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Entraînement Avenirs Jeunes et Juniors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  <w:tr>
        <w:trPr/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20h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-----------------------------------------------------------------------------------------------------------------------------------------Nom : </w:t>
        <w:tab/>
        <w:tab/>
        <w:tab/>
        <w:tab/>
        <w:tab/>
        <w:tab/>
        <w:tab/>
        <w:tab/>
        <w:tab/>
        <w:tab/>
        <w:tab/>
        <w:t xml:space="preserve">Prénom : </w:t>
      </w:r>
    </w:p>
    <w:p>
      <w:pPr>
        <w:pStyle w:val="Normal"/>
        <w:jc w:val="both"/>
        <w:rPr>
          <w:rFonts w:ascii="Comic Sans MS" w:hAnsi="Comic Sans MS"/>
          <w:sz w:val="24"/>
          <w:szCs w:val="24"/>
        </w:rPr>
      </w:pPr>
      <w:r>
        <w:rPr/>
      </w:r>
    </w:p>
    <w:p>
      <w:pPr>
        <w:pStyle w:val="Normal"/>
        <w:jc w:val="both"/>
        <w:rPr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Je participe* : </w:t>
      </w:r>
      <w:r>
        <w:rPr>
          <w:rFonts w:ascii="Comic Sans MS" w:hAnsi="Comic Sans MS"/>
          <w:sz w:val="12"/>
          <w:szCs w:val="12"/>
          <w:u w:val="none"/>
        </w:rPr>
        <w:t>*cochez les jours de présence</w:t>
      </w:r>
    </w:p>
    <w:p>
      <w:pPr>
        <w:pStyle w:val="Normal"/>
        <w:jc w:val="both"/>
        <w:rPr>
          <w:rFonts w:ascii="Comic Sans MS" w:hAnsi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40"/>
          <w:szCs w:val="40"/>
        </w:rPr>
        <w:t>□</w:t>
      </w:r>
      <w:r>
        <w:rPr>
          <w:rFonts w:eastAsia="Calibri" w:cs=""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lundi </w:t>
        <w:tab/>
        <w:tab/>
      </w:r>
      <w:r>
        <w:rPr>
          <w:rFonts w:eastAsia="Comic Sans MS" w:cs="Comic Sans MS" w:ascii="Comic Sans MS" w:hAnsi="Comic Sans MS"/>
          <w:sz w:val="40"/>
          <w:szCs w:val="40"/>
        </w:rPr>
        <w:t>□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  <w:r>
        <w:rPr>
          <w:rFonts w:eastAsia="Calibri" w:cs="" w:ascii="Comic Sans MS" w:hAnsi="Comic Sans MS"/>
          <w:sz w:val="24"/>
          <w:szCs w:val="24"/>
        </w:rPr>
        <w:t>Mardi</w:t>
        <w:tab/>
        <w:tab/>
      </w:r>
      <w:r>
        <w:rPr>
          <w:rFonts w:eastAsia="Comic Sans MS" w:cs="Comic Sans MS" w:ascii="Comic Sans MS" w:hAnsi="Comic Sans MS"/>
          <w:sz w:val="40"/>
          <w:szCs w:val="40"/>
        </w:rPr>
        <w:t>□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  <w:r>
        <w:rPr>
          <w:rFonts w:eastAsia="Calibri" w:cs="" w:ascii="Comic Sans MS" w:hAnsi="Comic Sans MS"/>
          <w:sz w:val="24"/>
          <w:szCs w:val="24"/>
        </w:rPr>
        <w:t xml:space="preserve">Mercredi </w:t>
      </w:r>
    </w:p>
    <w:p>
      <w:pPr>
        <w:pStyle w:val="Normal"/>
        <w:spacing w:before="0" w:after="160"/>
        <w:jc w:val="both"/>
        <w:rPr>
          <w:rFonts w:ascii="Comic Sans MS" w:hAnsi="Comic Sans MS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gutter="0" w:header="0" w:top="426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92d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LibreOffice/7.2.2.2$Windows_X86_64 LibreOffice_project/02b2acce88a210515b4a5bb2e46cbfb63fe97d56</Application>
  <AppVersion>15.0000</AppVersion>
  <Pages>1</Pages>
  <Words>101</Words>
  <Characters>695</Characters>
  <CharactersWithSpaces>786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2019-10-09T19:39:00Z</dcterms:created>
  <dc:creator>cindy</dc:creator>
  <dc:description/>
  <dc:language>fr-FR</dc:language>
  <cp:lastModifiedBy/>
  <dcterms:modified xsi:type="dcterms:W3CDTF">2022-09-28T19:32:41Z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